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8A" w:rsidRPr="00050350" w:rsidRDefault="00120B8A" w:rsidP="00120B8A">
      <w:pPr>
        <w:pStyle w:val="NormalWeb"/>
        <w:rPr>
          <w:sz w:val="32"/>
          <w:szCs w:val="32"/>
        </w:rPr>
      </w:pPr>
      <w:bookmarkStart w:id="0" w:name="_GoBack"/>
      <w:bookmarkEnd w:id="0"/>
      <w:r w:rsidRPr="00050350">
        <w:rPr>
          <w:sz w:val="32"/>
          <w:szCs w:val="32"/>
        </w:rPr>
        <w:t xml:space="preserve">Sec. 13. That the Supreme Court shall have exclusive jurisdiction of all controversies of a civil nature, where a state is a party, except between a state and its citizens; and except also between a state and citizens of other states, or aliens, in which latter case it shall have original but not exclusive jurisdiction. And shall have exclusively all such jurisdiction of suits or proceedings against ambassadors or other public ministers, or their domestics, or domestic servants, as a court of law can have or exercise consistently with the law of nations; and original, but not exclusive jurisdiction of all suits brought by ambassadors or other public ministers, or in which a consul or vice-consul shall be a party. And the trial of issues in fact in the Supreme Court in all actions at law against citizens of the </w:t>
      </w:r>
      <w:smartTag w:uri="urn:schemas-microsoft-com:office:smarttags" w:element="country-region">
        <w:smartTag w:uri="urn:schemas-microsoft-com:office:smarttags" w:element="place">
          <w:r w:rsidRPr="00050350">
            <w:rPr>
              <w:sz w:val="32"/>
              <w:szCs w:val="32"/>
            </w:rPr>
            <w:t>United States</w:t>
          </w:r>
        </w:smartTag>
      </w:smartTag>
      <w:r w:rsidRPr="00050350">
        <w:rPr>
          <w:sz w:val="32"/>
          <w:szCs w:val="32"/>
        </w:rPr>
        <w:t xml:space="preserve"> shall be by jury. The Supreme Court shall also have appellate jurisdiction from the circuit courts and courts of the several states in the cases hereinafter specially provided for and shall have power to issue writs of prohibition to the district courts, when proceeding as courts of admiralty and maritime jurisdiction, and writs of mandamus, in cases warranted by the principle and usages of law, to any courts appointed, or persons holding office under the authority of the United States. . . .</w:t>
      </w:r>
    </w:p>
    <w:p w:rsidR="00757EEF" w:rsidRDefault="00757EEF"/>
    <w:sectPr w:rsidR="00757E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8A"/>
    <w:rsid w:val="00040DB2"/>
    <w:rsid w:val="00050350"/>
    <w:rsid w:val="00070D14"/>
    <w:rsid w:val="00084062"/>
    <w:rsid w:val="000903FD"/>
    <w:rsid w:val="000D4185"/>
    <w:rsid w:val="000D5FCA"/>
    <w:rsid w:val="000D61F7"/>
    <w:rsid w:val="000D7991"/>
    <w:rsid w:val="000E52D5"/>
    <w:rsid w:val="00111955"/>
    <w:rsid w:val="00114766"/>
    <w:rsid w:val="00120B8A"/>
    <w:rsid w:val="001730CC"/>
    <w:rsid w:val="001D50C6"/>
    <w:rsid w:val="001F0D2E"/>
    <w:rsid w:val="001F42CA"/>
    <w:rsid w:val="002136D3"/>
    <w:rsid w:val="00250B09"/>
    <w:rsid w:val="00270246"/>
    <w:rsid w:val="002A51AB"/>
    <w:rsid w:val="002A69D0"/>
    <w:rsid w:val="002B6C6B"/>
    <w:rsid w:val="002E2B2A"/>
    <w:rsid w:val="002F227B"/>
    <w:rsid w:val="002F35E3"/>
    <w:rsid w:val="00334A77"/>
    <w:rsid w:val="00343977"/>
    <w:rsid w:val="00346B03"/>
    <w:rsid w:val="00366C11"/>
    <w:rsid w:val="00393076"/>
    <w:rsid w:val="003A0F72"/>
    <w:rsid w:val="003C2EAD"/>
    <w:rsid w:val="003C6B45"/>
    <w:rsid w:val="00411220"/>
    <w:rsid w:val="00415820"/>
    <w:rsid w:val="00420181"/>
    <w:rsid w:val="0042132A"/>
    <w:rsid w:val="00427F77"/>
    <w:rsid w:val="00445ADE"/>
    <w:rsid w:val="00464598"/>
    <w:rsid w:val="00482CEC"/>
    <w:rsid w:val="004924BC"/>
    <w:rsid w:val="004B7B86"/>
    <w:rsid w:val="00552DCB"/>
    <w:rsid w:val="005B258C"/>
    <w:rsid w:val="005C7D80"/>
    <w:rsid w:val="00600CB5"/>
    <w:rsid w:val="00601234"/>
    <w:rsid w:val="00602667"/>
    <w:rsid w:val="006364BD"/>
    <w:rsid w:val="006810CC"/>
    <w:rsid w:val="00693933"/>
    <w:rsid w:val="006C0863"/>
    <w:rsid w:val="006D2160"/>
    <w:rsid w:val="007158BB"/>
    <w:rsid w:val="007566D3"/>
    <w:rsid w:val="00757EEF"/>
    <w:rsid w:val="00765991"/>
    <w:rsid w:val="00781C0B"/>
    <w:rsid w:val="007C3018"/>
    <w:rsid w:val="007C43E0"/>
    <w:rsid w:val="008136DE"/>
    <w:rsid w:val="00832D23"/>
    <w:rsid w:val="0083347B"/>
    <w:rsid w:val="008520B3"/>
    <w:rsid w:val="00866855"/>
    <w:rsid w:val="00897A62"/>
    <w:rsid w:val="008C2CE1"/>
    <w:rsid w:val="008F5FFA"/>
    <w:rsid w:val="0091176C"/>
    <w:rsid w:val="00932B80"/>
    <w:rsid w:val="00945293"/>
    <w:rsid w:val="00977D2C"/>
    <w:rsid w:val="009B35B5"/>
    <w:rsid w:val="009E3ED0"/>
    <w:rsid w:val="00A310FB"/>
    <w:rsid w:val="00A650E5"/>
    <w:rsid w:val="00A85E64"/>
    <w:rsid w:val="00A9278F"/>
    <w:rsid w:val="00A95AEC"/>
    <w:rsid w:val="00AD46FD"/>
    <w:rsid w:val="00B43848"/>
    <w:rsid w:val="00B5665E"/>
    <w:rsid w:val="00B93FD5"/>
    <w:rsid w:val="00BC1A5D"/>
    <w:rsid w:val="00BD399E"/>
    <w:rsid w:val="00BE23C8"/>
    <w:rsid w:val="00BF7D4B"/>
    <w:rsid w:val="00C17D1E"/>
    <w:rsid w:val="00C67B9F"/>
    <w:rsid w:val="00C817FA"/>
    <w:rsid w:val="00CA2CFC"/>
    <w:rsid w:val="00CB7F90"/>
    <w:rsid w:val="00CC1D6B"/>
    <w:rsid w:val="00CE1E40"/>
    <w:rsid w:val="00CE3C58"/>
    <w:rsid w:val="00D04A78"/>
    <w:rsid w:val="00D13EA7"/>
    <w:rsid w:val="00D23531"/>
    <w:rsid w:val="00D240F9"/>
    <w:rsid w:val="00D3487B"/>
    <w:rsid w:val="00DA5922"/>
    <w:rsid w:val="00DB59DE"/>
    <w:rsid w:val="00DE0573"/>
    <w:rsid w:val="00DF253A"/>
    <w:rsid w:val="00DF7FA4"/>
    <w:rsid w:val="00E326C4"/>
    <w:rsid w:val="00E42CFD"/>
    <w:rsid w:val="00EB7B1E"/>
    <w:rsid w:val="00EC5AE1"/>
    <w:rsid w:val="00EE022D"/>
    <w:rsid w:val="00F23102"/>
    <w:rsid w:val="00F326E2"/>
    <w:rsid w:val="00F719B1"/>
    <w:rsid w:val="00F7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20B8A"/>
    <w:pPr>
      <w:spacing w:before="100" w:beforeAutospacing="1" w:after="100" w:afterAutospacing="1"/>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20B8A"/>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1437">
      <w:bodyDiv w:val="1"/>
      <w:marLeft w:val="0"/>
      <w:marRight w:val="0"/>
      <w:marTop w:val="0"/>
      <w:marBottom w:val="0"/>
      <w:divBdr>
        <w:top w:val="none" w:sz="0" w:space="0" w:color="auto"/>
        <w:left w:val="none" w:sz="0" w:space="0" w:color="auto"/>
        <w:bottom w:val="none" w:sz="0" w:space="0" w:color="auto"/>
        <w:right w:val="none" w:sz="0" w:space="0" w:color="auto"/>
      </w:divBdr>
      <w:divsChild>
        <w:div w:id="141944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vt:lpstr>
    </vt:vector>
  </TitlesOfParts>
  <Company>Microsoft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Alan Sager</dc:creator>
  <cp:lastModifiedBy>Alan</cp:lastModifiedBy>
  <cp:revision>2</cp:revision>
  <dcterms:created xsi:type="dcterms:W3CDTF">2012-12-25T03:42:00Z</dcterms:created>
  <dcterms:modified xsi:type="dcterms:W3CDTF">2012-12-25T03:42:00Z</dcterms:modified>
</cp:coreProperties>
</file>