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967" w14:textId="5C4DFA59" w:rsidR="008138AF" w:rsidRDefault="00957DC4">
      <w:r>
        <w:tab/>
      </w:r>
      <w:r>
        <w:tab/>
      </w:r>
      <w:r>
        <w:tab/>
        <w:t>Constitutional Interpretation</w:t>
      </w:r>
    </w:p>
    <w:p w14:paraId="0F8AE177" w14:textId="5DF8428F" w:rsidR="00957DC4" w:rsidRDefault="00957DC4"/>
    <w:p w14:paraId="181E47DC" w14:textId="2991B6A7" w:rsidR="00957DC4" w:rsidRDefault="00957DC4">
      <w:r>
        <w:tab/>
      </w:r>
      <w:r>
        <w:tab/>
      </w:r>
      <w:r>
        <w:tab/>
      </w:r>
      <w:r>
        <w:tab/>
        <w:t>Some Basic Distinction</w:t>
      </w:r>
      <w:r w:rsidR="007635AC">
        <w:t>s</w:t>
      </w:r>
    </w:p>
    <w:p w14:paraId="590C699D" w14:textId="4C3C8E7E" w:rsidR="00957DC4" w:rsidRDefault="00957DC4"/>
    <w:p w14:paraId="4A33452D" w14:textId="76481AD0" w:rsidR="00957DC4" w:rsidRDefault="00957DC4">
      <w:r>
        <w:t xml:space="preserve">Originalism                                                       Non </w:t>
      </w:r>
      <w:proofErr w:type="gramStart"/>
      <w:r>
        <w:t>Originalism  Living</w:t>
      </w:r>
      <w:proofErr w:type="gramEnd"/>
      <w:r>
        <w:t xml:space="preserve"> Constitutionalism</w:t>
      </w:r>
    </w:p>
    <w:p w14:paraId="6DBEA82A" w14:textId="608E99A0" w:rsidR="00957DC4" w:rsidRDefault="00957DC4">
      <w:r>
        <w:t>A. Framers Intent                                              A. Current Policy Needs</w:t>
      </w:r>
    </w:p>
    <w:p w14:paraId="687A5950" w14:textId="2E26C21F" w:rsidR="00957DC4" w:rsidRDefault="00957DC4">
      <w:r>
        <w:t>B. Ratifiers Intent                                              B. Language Indeterminate at time</w:t>
      </w:r>
    </w:p>
    <w:p w14:paraId="29C7CDFC" w14:textId="6F123CA0" w:rsidR="00957DC4" w:rsidRDefault="00957DC4">
      <w:r>
        <w:t>C. What words meant at time                           C. Precedent</w:t>
      </w:r>
    </w:p>
    <w:p w14:paraId="74B2858D" w14:textId="54DCEEB0" w:rsidR="00957DC4" w:rsidRDefault="00957DC4">
      <w:r>
        <w:t>D. How states considered at time                     D. Current society opinion or morals</w:t>
      </w:r>
    </w:p>
    <w:p w14:paraId="4A03CA6A" w14:textId="3CFA43E7" w:rsidR="00957DC4" w:rsidRDefault="00957DC4">
      <w:r>
        <w:t>E. What judges who were there</w:t>
      </w:r>
      <w:r>
        <w:br/>
        <w:t>thought?</w:t>
      </w:r>
    </w:p>
    <w:p w14:paraId="680BBB59" w14:textId="19DF827C" w:rsidR="00957DC4" w:rsidRDefault="00957DC4">
      <w:r>
        <w:t xml:space="preserve">F. Precedent </w:t>
      </w:r>
    </w:p>
    <w:p w14:paraId="5E110ED8" w14:textId="77777777" w:rsidR="00957DC4" w:rsidRDefault="00957DC4"/>
    <w:sectPr w:rsidR="00957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C4"/>
    <w:rsid w:val="007635AC"/>
    <w:rsid w:val="008138AF"/>
    <w:rsid w:val="009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1DAA"/>
  <w15:chartTrackingRefBased/>
  <w15:docId w15:val="{7AB224B5-563C-464C-B1E0-5B3D7447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 Sager</cp:lastModifiedBy>
  <cp:revision>2</cp:revision>
  <dcterms:created xsi:type="dcterms:W3CDTF">2021-09-15T17:38:00Z</dcterms:created>
  <dcterms:modified xsi:type="dcterms:W3CDTF">2021-09-20T00:40:00Z</dcterms:modified>
</cp:coreProperties>
</file>